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5" w:rsidRPr="00DF7D3F" w:rsidRDefault="003B0D25" w:rsidP="003B0D25">
      <w:pPr>
        <w:pStyle w:val="Bezrazmaka"/>
        <w:jc w:val="center"/>
        <w:rPr>
          <w:rFonts w:ascii="Times New Roman" w:hAnsi="Times New Roman" w:cs="Times New Roman"/>
          <w:b/>
        </w:rPr>
      </w:pPr>
      <w:r w:rsidRPr="00DF7D3F">
        <w:rPr>
          <w:rFonts w:ascii="Times New Roman" w:hAnsi="Times New Roman" w:cs="Times New Roman"/>
          <w:b/>
        </w:rPr>
        <w:t>ГЛОБАЛНИ ТЕМАТСКИ ПЛАН РАДА НАСТАВНИКА</w:t>
      </w:r>
    </w:p>
    <w:p w:rsidR="003B0D25" w:rsidRDefault="003B0D25" w:rsidP="003B0D25">
      <w:pPr>
        <w:pStyle w:val="Bezrazmaka"/>
        <w:rPr>
          <w:rFonts w:ascii="Times New Roman" w:hAnsi="Times New Roman" w:cs="Times New Roman"/>
          <w:b/>
        </w:r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 w:rsidRPr="00DF7D3F">
        <w:rPr>
          <w:rFonts w:ascii="Times New Roman" w:hAnsi="Times New Roman" w:cs="Times New Roman"/>
          <w:b/>
        </w:rPr>
        <w:t>Септембарска тема:</w:t>
      </w:r>
      <w:r>
        <w:rPr>
          <w:rFonts w:ascii="Times New Roman" w:hAnsi="Times New Roman" w:cs="Times New Roman"/>
          <w:b/>
        </w:rPr>
        <w:t xml:space="preserve"> </w:t>
      </w:r>
      <w:r w:rsidRPr="00C43B29">
        <w:rPr>
          <w:rFonts w:ascii="Times New Roman" w:hAnsi="Times New Roman" w:cs="Times New Roman"/>
        </w:rPr>
        <w:t>РЕКА РЕЧИ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Усмена и писмена вежбања;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Граматички садржаји - језик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Блок бројева до 1000</w:t>
            </w:r>
          </w:p>
        </w:tc>
        <w:tc>
          <w:tcPr>
            <w:tcW w:w="189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– човек - друштво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Веза живе и неживе природе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Развијање слуха и осећаја за ритам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Композиција и покрет у композицији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Атлетика; вежбе на справама и тлу; здравствено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(13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(9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4 часа 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13 часова (7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CD37DC" w:rsidRDefault="003B0D25" w:rsidP="002B6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1ПД.1.1.6. 1ПД.2.1.1.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1ПД.2.1.5. 1ПД.2.1.6.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1ПД.3.1.1. 1ПД.3.1.2.</w:t>
            </w: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883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ФВ.1.1.12. ФВ.1.1.23.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ФВ.1.1.24. ФВ.1.2.1.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ФВ.1.2.2. ФВ.1.3.1.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Октоварска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C43B29">
        <w:rPr>
          <w:rFonts w:ascii="Times New Roman" w:hAnsi="Times New Roman" w:cs="Times New Roman"/>
        </w:rPr>
        <w:t>РАСКОШ ПРИРОДЕ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Усмена и писмена вежбања;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Блок бројева до 1000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Геометријски објекти и њихови међусобни односи</w:t>
            </w:r>
          </w:p>
        </w:tc>
        <w:tc>
          <w:tcPr>
            <w:tcW w:w="189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– човек - друштво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Веза живе и неживе природе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Развијање слуха и осећаја за ритам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Простор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повезивање облика у целину)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AE">
              <w:rPr>
                <w:rFonts w:ascii="Times New Roman" w:hAnsi="Times New Roman" w:cs="Times New Roman"/>
                <w:b/>
              </w:rPr>
              <w:t>Основи тимских игара; вежбе на справама и тлу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11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6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3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6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13 часова (7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CD37DC" w:rsidRDefault="003B0D25" w:rsidP="002B6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1ПД.1.1.6. 1ПД.2.1.1.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1ПД.2.1.5. 1ПД.2.1.6.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1ПД.3.1.1. 1ПД.3.1.2.</w:t>
            </w: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883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ФВ.1.1.12. ФВ.1.1.23.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ФВ.1.1.24. ФВ.1.2.1.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ФВ.1.2.2. ФВ.1.3.1.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Новембарска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C43B29">
        <w:rPr>
          <w:rFonts w:ascii="Times New Roman" w:hAnsi="Times New Roman" w:cs="Times New Roman"/>
        </w:rPr>
        <w:t>ТРАГОВИ ПРОШЛОСТИ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Читање са разумевањем; Језичко – граматички садржаји</w:t>
            </w:r>
          </w:p>
        </w:tc>
        <w:tc>
          <w:tcPr>
            <w:tcW w:w="234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Блок бројева до 1000</w:t>
            </w:r>
          </w:p>
        </w:tc>
        <w:tc>
          <w:tcPr>
            <w:tcW w:w="189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– човек - друштво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Наше наслеђе</w:t>
            </w: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Развијање слуха и осећаја за ритам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Основе музичке писмености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Слушање музике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Простор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повезивање облика у целину)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Коришћење разних материјала</w:t>
            </w:r>
          </w:p>
        </w:tc>
        <w:tc>
          <w:tcPr>
            <w:tcW w:w="1883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Ритмичка гимнастика: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43B29">
              <w:rPr>
                <w:rFonts w:ascii="Times New Roman" w:hAnsi="Times New Roman" w:cs="Times New Roman"/>
                <w:b/>
                <w:sz w:val="20"/>
                <w:szCs w:val="20"/>
              </w:rPr>
              <w:t>Основи тимских игара (рукомет ); вежбе на справама и тлу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8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9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171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3)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6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CD37DC" w:rsidRDefault="003B0D25" w:rsidP="002B6C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1ПД.1.1.6. 1ПД.2.1.1.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1ПД.2.1.5. 1ПД.2.1.6.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C43B2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1ПД.3.1.1. 1ПД.3.1.2.</w:t>
            </w: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883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ФВ.1.1.12. ФВ.1.1.23.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ФВ.1.1.24. ФВ.1.2.1.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ФВ.1.2.2. ФВ.1.3.1.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Децембарска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5905D8">
        <w:rPr>
          <w:rFonts w:ascii="Times New Roman" w:hAnsi="Times New Roman" w:cs="Times New Roman"/>
        </w:rPr>
        <w:t>ТРАГОВИ НА СНЕГУ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Читање са разумевањем; Граматика и лексикологија</w:t>
            </w:r>
          </w:p>
        </w:tc>
        <w:tc>
          <w:tcPr>
            <w:tcW w:w="2340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Блок бројева до 1000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Мерење и мере</w:t>
            </w:r>
          </w:p>
        </w:tc>
        <w:tc>
          <w:tcPr>
            <w:tcW w:w="1890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– човек - друштво</w:t>
            </w:r>
          </w:p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Наше наслеђе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Кретање у времену и простору</w:t>
            </w:r>
          </w:p>
        </w:tc>
        <w:tc>
          <w:tcPr>
            <w:tcW w:w="1710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Основе музичке писмености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стваралаштво</w:t>
            </w:r>
          </w:p>
        </w:tc>
        <w:tc>
          <w:tcPr>
            <w:tcW w:w="1735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Орнаментика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Ликовне поруке као могућност споразумевања</w:t>
            </w:r>
          </w:p>
        </w:tc>
        <w:tc>
          <w:tcPr>
            <w:tcW w:w="1883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Народни плесови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Основи тимских игара (кошарка)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8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9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6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1ПД.3.1.1. 1ПД.3.1.2. </w:t>
            </w: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>1ПД.1.4.1. 1ПД.1.4.2.</w:t>
            </w: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1ПД.1.4.3. 1ПД.1.4.4. </w:t>
            </w: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1ПД.1.4.5. 1ПД.2.4.2. </w:t>
            </w: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5905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sr-Cyrl-CS"/>
              </w:rPr>
              <w:t>1ПД.2.4.3.</w:t>
            </w: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883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ФВ.1.1.12. ФВ.1.1.23.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ФВ.1.1.24. ФВ.1.2.1.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ФВ.1.2.2. ФВ.1.3.1.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Јануарска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5905D8">
        <w:rPr>
          <w:rFonts w:ascii="Times New Roman" w:hAnsi="Times New Roman" w:cs="Times New Roman"/>
        </w:rPr>
        <w:t>ТРАГОМ СВЕТОГ САВЕ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Читање са разумевањем; Књижевност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Говорна култура</w:t>
            </w:r>
          </w:p>
        </w:tc>
        <w:tc>
          <w:tcPr>
            <w:tcW w:w="234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Блок бројева до 1000</w:t>
            </w:r>
          </w:p>
        </w:tc>
        <w:tc>
          <w:tcPr>
            <w:tcW w:w="189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Наше наслеђе</w:t>
            </w:r>
          </w:p>
        </w:tc>
        <w:tc>
          <w:tcPr>
            <w:tcW w:w="1710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Слушање музике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Развијање слуха и осећаја за ритам</w:t>
            </w:r>
          </w:p>
        </w:tc>
        <w:tc>
          <w:tcPr>
            <w:tcW w:w="1735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Ликовна дела и споменици културе и дела савремених медијума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Орнаментика</w:t>
            </w:r>
          </w:p>
        </w:tc>
        <w:tc>
          <w:tcPr>
            <w:tcW w:w="1883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Вежбе на справама и тлу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Здравствено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5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5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6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7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1ПД.2.1.5. 1ПД.2.1.6.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>1ПД.3.1.1. 1ПД.3.1.2.</w:t>
            </w: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883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ФВ.1.1.12. ФВ.1.1.23.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ФВ.1.1.24. ФВ.1.2.1.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ФВ.1.2.2. ФВ.1.3.1.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Фебруарска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5905D8">
        <w:rPr>
          <w:rFonts w:ascii="Times New Roman" w:hAnsi="Times New Roman" w:cs="Times New Roman"/>
        </w:rPr>
        <w:t>ДОМОВИНА СЕ БРАНИ ЛЕПОТОМ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Читање са разумевањем; Писмено изражавање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</w:t>
            </w:r>
          </w:p>
        </w:tc>
        <w:tc>
          <w:tcPr>
            <w:tcW w:w="234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Блок бројева до 1000</w:t>
            </w:r>
          </w:p>
        </w:tc>
        <w:tc>
          <w:tcPr>
            <w:tcW w:w="1890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Наше наслеђе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Људска делатност</w:t>
            </w:r>
          </w:p>
        </w:tc>
        <w:tc>
          <w:tcPr>
            <w:tcW w:w="1710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Основе музичке писмености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стваралаштво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Певање</w:t>
            </w:r>
          </w:p>
        </w:tc>
        <w:tc>
          <w:tcPr>
            <w:tcW w:w="1735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Орнаментика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Реклама</w:t>
            </w:r>
          </w:p>
        </w:tc>
        <w:tc>
          <w:tcPr>
            <w:tcW w:w="1883" w:type="dxa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Вежбе на справама и тлу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Основе тимских игара (</w:t>
            </w:r>
            <w:r w:rsidRPr="005905D8">
              <w:rPr>
                <w:rFonts w:ascii="Times New Roman" w:hAnsi="Times New Roman" w:cs="Times New Roman"/>
                <w:b/>
                <w:sz w:val="20"/>
                <w:szCs w:val="20"/>
              </w:rPr>
              <w:t>рукомет и кошарка 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9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B0D25" w:rsidRPr="005138C5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8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12)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6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1ПД.2.1.5. 1ПД.2.1.6.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>1ПД.3.1.1. 1ПД.3.1.2.</w:t>
            </w: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883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ФВ.1.1.12. ФВ.1.1.23.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ФВ.1.1.24. ФВ.1.2.1.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ФВ.1.2.2. ФВ.1.3.1.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Мартовска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5905D8">
        <w:rPr>
          <w:rFonts w:ascii="Times New Roman" w:hAnsi="Times New Roman" w:cs="Times New Roman"/>
        </w:rPr>
        <w:t>ПРОЛЕЋНИЦА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248" w:type="dxa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955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5905D8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9A15AF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</w:rPr>
              <w:t>Читање са разумевањем;</w:t>
            </w:r>
          </w:p>
          <w:p w:rsidR="003B0D25" w:rsidRPr="009A15AF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</w:rPr>
              <w:t>Писмено и усмено изражавање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</w:p>
        </w:tc>
        <w:tc>
          <w:tcPr>
            <w:tcW w:w="2340" w:type="dxa"/>
          </w:tcPr>
          <w:p w:rsidR="003B0D25" w:rsidRPr="009A15AF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Геометријски објекти и њихови међусобни односи;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Блок бројева до 1000</w:t>
            </w:r>
          </w:p>
        </w:tc>
        <w:tc>
          <w:tcPr>
            <w:tcW w:w="189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</w:rPr>
              <w:t>Мој завичај</w:t>
            </w:r>
          </w:p>
        </w:tc>
        <w:tc>
          <w:tcPr>
            <w:tcW w:w="1710" w:type="dxa"/>
          </w:tcPr>
          <w:p w:rsidR="003B0D25" w:rsidRPr="009A15AF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Певање и свирање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9A15AF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Основе музичке писмености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стваралаштво</w:t>
            </w:r>
          </w:p>
        </w:tc>
        <w:tc>
          <w:tcPr>
            <w:tcW w:w="1735" w:type="dxa"/>
          </w:tcPr>
          <w:p w:rsidR="003B0D25" w:rsidRPr="009A15AF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</w:rPr>
              <w:t>Ликовна дела и споменици културе и дела савремених медијума;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AF">
              <w:rPr>
                <w:rFonts w:ascii="Times New Roman" w:hAnsi="Times New Roman" w:cs="Times New Roman"/>
                <w:b/>
                <w:sz w:val="20"/>
                <w:szCs w:val="20"/>
              </w:rPr>
              <w:t>Одабирање случајно добијених ликовних односа</w:t>
            </w:r>
          </w:p>
        </w:tc>
        <w:tc>
          <w:tcPr>
            <w:tcW w:w="1955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Здравствено васпитање;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Ритмичка гимнастика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9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B0D25" w:rsidRPr="005138C5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10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10)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5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8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 xml:space="preserve">1ПД.2.1.5. 1ПД.2.1.6.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5905D8">
              <w:rPr>
                <w:rFonts w:ascii="Times New Roman" w:hAnsi="Times New Roman" w:cs="Times New Roman"/>
                <w:sz w:val="16"/>
                <w:szCs w:val="16"/>
              </w:rPr>
              <w:t>1ПД.3.1.1. 1ПД.3.1.2.</w:t>
            </w: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95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ФВ.1.1.12. ФВ.1.1.23.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ФВ.1.1.24. ФВ.1.2.1.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ФВ.1.2.2. ФВ.1.3.1.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Априлска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CA54C2">
        <w:rPr>
          <w:rFonts w:ascii="Times New Roman" w:hAnsi="Times New Roman" w:cs="Times New Roman"/>
        </w:rPr>
        <w:t>ШТО СНАГА НЕ МОЖЕ, ПАМЕТ ЧИНИ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248" w:type="dxa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955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Читање са разумевањем; 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Писмено и усмено изражавање</w:t>
            </w:r>
          </w:p>
        </w:tc>
        <w:tc>
          <w:tcPr>
            <w:tcW w:w="2340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Блок бројева до 1000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Геометријски објекти и њихови међусобни односи(правоугаоник, квадрат, троугао)</w:t>
            </w:r>
          </w:p>
        </w:tc>
        <w:tc>
          <w:tcPr>
            <w:tcW w:w="189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Жива и нежива природа</w:t>
            </w:r>
          </w:p>
        </w:tc>
        <w:tc>
          <w:tcPr>
            <w:tcW w:w="1710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Певање и свирање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Основе музичке писмености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Слушање музике</w:t>
            </w:r>
          </w:p>
        </w:tc>
        <w:tc>
          <w:tcPr>
            <w:tcW w:w="1735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Простор</w:t>
            </w:r>
          </w:p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(повезивање облика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целину)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5138C5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Одабирање случајно добијених односа</w:t>
            </w:r>
          </w:p>
        </w:tc>
        <w:tc>
          <w:tcPr>
            <w:tcW w:w="1955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Вежбе на справама и тлу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8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7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B0D25" w:rsidRPr="005138C5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8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7)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6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A54C2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МА.1.1.2.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МА.3.1.4. МА.3.1.5.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   </w:t>
            </w:r>
            <w:r w:rsidRPr="00CA54C2">
              <w:rPr>
                <w:rFonts w:ascii="Times New Roman" w:eastAsia="Times New Roman" w:hAnsi="Times New Roman" w:cs="Times New Roman"/>
                <w:sz w:val="16"/>
                <w:szCs w:val="16"/>
              </w:rPr>
              <w:t>МА.1.2.1.</w:t>
            </w:r>
          </w:p>
        </w:tc>
        <w:tc>
          <w:tcPr>
            <w:tcW w:w="189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3.1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4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5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6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955" w:type="dxa"/>
          </w:tcPr>
          <w:p w:rsidR="003B0D25" w:rsidRDefault="003B0D25" w:rsidP="002B6CE9">
            <w:pPr>
              <w:pStyle w:val="Bezrazmaka"/>
              <w:rPr>
                <w:rFonts w:ascii="Times New Roman" w:hAnsi="Times New Roman" w:cs="Times New Roman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ФВ.1.1.11.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ФВ.1.1.12. ФВ.1.1.23.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ФВ.1.1.24. ФВ.1.2.1.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ФВ.1.2.2. ФВ.1.3.1.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Мајска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CA54C2">
        <w:rPr>
          <w:rFonts w:ascii="Times New Roman" w:hAnsi="Times New Roman" w:cs="Times New Roman"/>
        </w:rPr>
        <w:t>ЗАЉУБЉЕНИ МАЈ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248" w:type="dxa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955"/>
      </w:tblGrid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Читање са разумевањем;</w:t>
            </w:r>
          </w:p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Писмено и усмено изражавање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</w:p>
        </w:tc>
        <w:tc>
          <w:tcPr>
            <w:tcW w:w="2340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Круг и кружница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Геометријски објекти и њихови међусобни односи</w:t>
            </w:r>
          </w:p>
        </w:tc>
        <w:tc>
          <w:tcPr>
            <w:tcW w:w="189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Материјали и њихова употреба</w:t>
            </w:r>
          </w:p>
        </w:tc>
        <w:tc>
          <w:tcPr>
            <w:tcW w:w="1710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стваралаштво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Развијање слуха и осећаја за ритам</w:t>
            </w:r>
          </w:p>
        </w:tc>
        <w:tc>
          <w:tcPr>
            <w:tcW w:w="1735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Простор</w:t>
            </w:r>
          </w:p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повезивање облика у целину)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5138C5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Билборд</w:t>
            </w:r>
          </w:p>
        </w:tc>
        <w:tc>
          <w:tcPr>
            <w:tcW w:w="1955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C701D7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Основе тимских игара (</w:t>
            </w: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одбојка)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B0D25" w:rsidRPr="00C701D7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9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11)</w:t>
            </w:r>
          </w:p>
        </w:tc>
        <w:tc>
          <w:tcPr>
            <w:tcW w:w="2340" w:type="dxa"/>
          </w:tcPr>
          <w:p w:rsidR="003B0D25" w:rsidRPr="005138C5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9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11)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2)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3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3.1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4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5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6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1710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35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955" w:type="dxa"/>
          </w:tcPr>
          <w:p w:rsidR="003B0D25" w:rsidRDefault="003B0D25" w:rsidP="002B6CE9">
            <w:pPr>
              <w:pStyle w:val="Bezrazmaka"/>
              <w:rPr>
                <w:rFonts w:ascii="Times New Roman" w:hAnsi="Times New Roman" w:cs="Times New Roman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ФВ.1.1.11.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ФВ.1.1.12. ФВ.1.1.23.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ФВ.1.1.24. ФВ.1.2.1.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ФВ.1.2.2. ФВ.1.3.1.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ФВ.2.1.3. ФВ.2.1.9.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5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B0D25" w:rsidRDefault="003B0D25" w:rsidP="003B0D25">
      <w:pPr>
        <w:pStyle w:val="Bezrazmaka"/>
        <w:rPr>
          <w:rFonts w:ascii="Times New Roman" w:hAnsi="Times New Roman" w:cs="Times New Roman"/>
        </w:rPr>
        <w:sectPr w:rsidR="003B0D25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Јунска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CA54C2">
        <w:rPr>
          <w:rFonts w:ascii="Times New Roman" w:hAnsi="Times New Roman" w:cs="Times New Roman"/>
        </w:rPr>
        <w:t>ЛЕТО НА ВИДИКУ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B0D25" w:rsidRDefault="003B0D25" w:rsidP="003B0D25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248" w:type="dxa"/>
        <w:tblLook w:val="04A0" w:firstRow="1" w:lastRow="0" w:firstColumn="1" w:lastColumn="0" w:noHBand="0" w:noVBand="1"/>
      </w:tblPr>
      <w:tblGrid>
        <w:gridCol w:w="1364"/>
        <w:gridCol w:w="2310"/>
        <w:gridCol w:w="2311"/>
        <w:gridCol w:w="1890"/>
        <w:gridCol w:w="1706"/>
        <w:gridCol w:w="1729"/>
        <w:gridCol w:w="1938"/>
      </w:tblGrid>
      <w:tr w:rsidR="003B0D25" w:rsidTr="002B6CE9">
        <w:tc>
          <w:tcPr>
            <w:tcW w:w="1364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ПРИРОДА И ДРУШТВО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B0D25" w:rsidTr="002B6CE9">
        <w:tc>
          <w:tcPr>
            <w:tcW w:w="1364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310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Писмено и усмено изражавање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</w:t>
            </w:r>
          </w:p>
        </w:tc>
        <w:tc>
          <w:tcPr>
            <w:tcW w:w="2311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Блок бројева до 1000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Геометријски објекти и њихови међусобни односи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Мерење и мере</w:t>
            </w:r>
          </w:p>
        </w:tc>
        <w:tc>
          <w:tcPr>
            <w:tcW w:w="189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Материјали и њихова употреба</w:t>
            </w:r>
          </w:p>
        </w:tc>
        <w:tc>
          <w:tcPr>
            <w:tcW w:w="1706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стваралаштво</w:t>
            </w:r>
          </w:p>
        </w:tc>
        <w:tc>
          <w:tcPr>
            <w:tcW w:w="1729" w:type="dxa"/>
          </w:tcPr>
          <w:p w:rsidR="003B0D25" w:rsidRPr="005138C5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Ликовне поруке као могућност споразумевања</w:t>
            </w:r>
          </w:p>
        </w:tc>
        <w:tc>
          <w:tcPr>
            <w:tcW w:w="1938" w:type="dxa"/>
          </w:tcPr>
          <w:p w:rsidR="003B0D25" w:rsidRPr="00CA54C2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Тимске игре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B0D25" w:rsidRPr="00C701D7" w:rsidRDefault="003B0D25" w:rsidP="002B6CE9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A54C2">
              <w:rPr>
                <w:rFonts w:ascii="Times New Roman" w:hAnsi="Times New Roman" w:cs="Times New Roman"/>
                <w:b/>
                <w:sz w:val="20"/>
                <w:szCs w:val="20"/>
              </w:rPr>
              <w:t>Мерење физичких способности</w:t>
            </w:r>
          </w:p>
        </w:tc>
      </w:tr>
      <w:tr w:rsidR="003B0D25" w:rsidTr="002B6CE9">
        <w:tc>
          <w:tcPr>
            <w:tcW w:w="1364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310" w:type="dxa"/>
          </w:tcPr>
          <w:p w:rsidR="003B0D25" w:rsidRPr="00C701D7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5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5)</w:t>
            </w:r>
          </w:p>
        </w:tc>
        <w:tc>
          <w:tcPr>
            <w:tcW w:w="2311" w:type="dxa"/>
          </w:tcPr>
          <w:p w:rsidR="003B0D25" w:rsidRPr="005138C5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6)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6" w:type="dxa"/>
          </w:tcPr>
          <w:p w:rsidR="003B0D25" w:rsidRPr="00173C23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2)</w:t>
            </w:r>
          </w:p>
        </w:tc>
        <w:tc>
          <w:tcPr>
            <w:tcW w:w="1729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38" w:type="dxa"/>
          </w:tcPr>
          <w:p w:rsidR="003B0D25" w:rsidRPr="0068194A" w:rsidRDefault="003B0D25" w:rsidP="002B6CE9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2 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0D25" w:rsidTr="002B6CE9">
        <w:tc>
          <w:tcPr>
            <w:tcW w:w="1364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3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1СЈ.0.1.1.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1СЈ.0.1.2. 1СЈ.0.1.4.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1СЈ.0.1.6. 1СЈ.0.1.7.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1СЈ.1.4.3. 1СЈ.1.5.3.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11" w:type="dxa"/>
          </w:tcPr>
          <w:p w:rsidR="003B0D25" w:rsidRPr="00C43B29" w:rsidRDefault="003B0D25" w:rsidP="002B6C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МА.1.1.1.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МА.1.1.2. МА.1.1.4.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МА.1.3.2.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МА.2.1.1. МА.2.1.2.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 МА.2.1.5.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МА.2.3.1. МА.3.1.1.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МА.3.1.2. МА.3.1.3.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C43B2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 МА.3.1.5.</w:t>
            </w:r>
          </w:p>
        </w:tc>
        <w:tc>
          <w:tcPr>
            <w:tcW w:w="1890" w:type="dxa"/>
          </w:tcPr>
          <w:p w:rsidR="003B0D25" w:rsidRPr="00173C23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</w:t>
            </w:r>
          </w:p>
        </w:tc>
        <w:tc>
          <w:tcPr>
            <w:tcW w:w="1706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МК.1.3.1.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МК.1.3.2.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МК.2.1.2.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МК.2.1.3.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МК.3.3.1.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МК.3.4.1.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МК.3.4.2.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МК.3.4.3.</w:t>
            </w:r>
          </w:p>
        </w:tc>
        <w:tc>
          <w:tcPr>
            <w:tcW w:w="1729" w:type="dxa"/>
          </w:tcPr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ЛК.1.1.1.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ЛК.1.1.2.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ЛК.1.1.3.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ЛК.1.2.3.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ЛК.1.3.4.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 xml:space="preserve"> ЛК.3.3.1. </w:t>
            </w:r>
          </w:p>
          <w:p w:rsidR="003B0D25" w:rsidRPr="00C43B29" w:rsidRDefault="003B0D25" w:rsidP="002B6CE9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C43B29">
              <w:rPr>
                <w:rFonts w:ascii="Times New Roman" w:hAnsi="Times New Roman" w:cs="Times New Roman"/>
                <w:sz w:val="16"/>
                <w:szCs w:val="16"/>
              </w:rPr>
              <w:t>ЛК.3.2.4.</w:t>
            </w:r>
          </w:p>
        </w:tc>
        <w:tc>
          <w:tcPr>
            <w:tcW w:w="1938" w:type="dxa"/>
          </w:tcPr>
          <w:p w:rsidR="003B0D25" w:rsidRDefault="003B0D25" w:rsidP="002B6CE9">
            <w:pPr>
              <w:pStyle w:val="Bezrazmaka"/>
              <w:rPr>
                <w:rFonts w:ascii="Times New Roman" w:hAnsi="Times New Roman" w:cs="Times New Roman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ФВ.1.1.11.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ФВ.1.1.12. ФВ.1.1.23.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ФВ.1.1.24. ФВ.1.2.1.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ФВ.1.2.2. ФВ.1.3.1.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ФВ.2.1.3. ФВ.2.1.9.</w:t>
            </w:r>
          </w:p>
        </w:tc>
      </w:tr>
      <w:tr w:rsidR="003B0D25" w:rsidTr="002B6CE9">
        <w:tc>
          <w:tcPr>
            <w:tcW w:w="1364" w:type="dxa"/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31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11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06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29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938" w:type="dxa"/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B0D25" w:rsidTr="002B6CE9">
        <w:tc>
          <w:tcPr>
            <w:tcW w:w="136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B0D25" w:rsidRPr="00DF7D3F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310" w:type="dxa"/>
            <w:tcBorders>
              <w:bottom w:val="single" w:sz="18" w:space="0" w:color="auto"/>
            </w:tcBorders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11" w:type="dxa"/>
            <w:tcBorders>
              <w:bottom w:val="single" w:sz="18" w:space="0" w:color="auto"/>
            </w:tcBorders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06" w:type="dxa"/>
            <w:tcBorders>
              <w:bottom w:val="single" w:sz="18" w:space="0" w:color="auto"/>
            </w:tcBorders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29" w:type="dxa"/>
            <w:tcBorders>
              <w:bottom w:val="single" w:sz="18" w:space="0" w:color="auto"/>
            </w:tcBorders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38" w:type="dxa"/>
            <w:tcBorders>
              <w:bottom w:val="single" w:sz="18" w:space="0" w:color="auto"/>
            </w:tcBorders>
          </w:tcPr>
          <w:p w:rsidR="003B0D25" w:rsidRPr="0068194A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  <w:tr w:rsidR="003B0D25" w:rsidTr="002B6CE9"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0D25" w:rsidRPr="002B759E" w:rsidRDefault="003B0D25" w:rsidP="002B6CE9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2B759E">
              <w:rPr>
                <w:rFonts w:ascii="Times New Roman" w:hAnsi="Times New Roman" w:cs="Times New Roman"/>
                <w:b/>
              </w:rPr>
              <w:t>ИСХОДИ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D25" w:rsidRPr="00C701D7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 xml:space="preserve">Читање, писање, маштање, тумачење, илустровање, стварање, објашњавање, усмено и писмено изражавање, допуњавање, играње,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рецитовање,</w:t>
            </w: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сарађивање, драматизовање, истраживање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D25" w:rsidRPr="00C701D7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Размишљање, рачунање, решавање проблема, разумевање, сарадња, такмичење, играње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D25" w:rsidRPr="00C701D7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Сазнавање, размишљање, каузалност, писање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цртање, сарађивање, решавање,</w:t>
            </w: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праћење,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истраживање, експериментисање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D25" w:rsidRPr="00C701D7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Певање, свирање, стварање, сарађивање, праћење, илустровање, писање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D25" w:rsidRPr="00C701D7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Цртање, сликање, вајање, стварање, сарађивање, процењивање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D25" w:rsidRPr="00C701D7" w:rsidRDefault="003B0D25" w:rsidP="002B6CE9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Вежбање, сарађивање, уочавање, праћење, вредновање, такмичење</w:t>
            </w:r>
          </w:p>
        </w:tc>
      </w:tr>
      <w:tr w:rsidR="003B0D25" w:rsidTr="00944EFD">
        <w:trPr>
          <w:trHeight w:val="571"/>
        </w:trPr>
        <w:tc>
          <w:tcPr>
            <w:tcW w:w="13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0D25" w:rsidRPr="002B759E" w:rsidRDefault="003B0D25" w:rsidP="00944EFD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2B759E">
              <w:rPr>
                <w:rFonts w:ascii="Times New Roman" w:hAnsi="Times New Roman" w:cs="Times New Roman"/>
                <w:b/>
              </w:rPr>
              <w:t xml:space="preserve">УКУПНО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0D25" w:rsidRPr="00725440" w:rsidRDefault="003B0D25" w:rsidP="00944EFD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180 (93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87)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0D25" w:rsidRPr="00725440" w:rsidRDefault="003B0D25" w:rsidP="00944EFD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180 (79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bookmarkStart w:id="0" w:name="_GoBack"/>
            <w:bookmarkEnd w:id="0"/>
            <w:r w:rsidRPr="00725440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101)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0D25" w:rsidRPr="00725440" w:rsidRDefault="003B0D25" w:rsidP="00944EFD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72 (41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31)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0D25" w:rsidRPr="00725440" w:rsidRDefault="003B0D25" w:rsidP="00944EFD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36 (18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18)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0D25" w:rsidRPr="00725440" w:rsidRDefault="003B0D25" w:rsidP="00944EFD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72 (36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36)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D25" w:rsidRPr="00725440" w:rsidRDefault="003B0D25" w:rsidP="00944EFD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108 (53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25440">
              <w:rPr>
                <w:rFonts w:ascii="Times New Roman" w:hAnsi="Times New Roman" w:cs="Times New Roman"/>
                <w:b/>
              </w:rPr>
              <w:t>55)</w:t>
            </w:r>
          </w:p>
        </w:tc>
      </w:tr>
    </w:tbl>
    <w:p w:rsidR="00C63ED8" w:rsidRDefault="00934B12" w:rsidP="003B0D25"/>
    <w:sectPr w:rsidR="00C63ED8" w:rsidSect="003B0D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4E9"/>
    <w:multiLevelType w:val="hybridMultilevel"/>
    <w:tmpl w:val="4DAE7F1A"/>
    <w:lvl w:ilvl="0" w:tplc="38324D1A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D95"/>
    <w:multiLevelType w:val="hybridMultilevel"/>
    <w:tmpl w:val="DF4A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ACC"/>
    <w:multiLevelType w:val="hybridMultilevel"/>
    <w:tmpl w:val="E102A9F4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62D9"/>
    <w:multiLevelType w:val="hybridMultilevel"/>
    <w:tmpl w:val="FA8463D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70B7"/>
    <w:multiLevelType w:val="hybridMultilevel"/>
    <w:tmpl w:val="EEB64DC4"/>
    <w:lvl w:ilvl="0" w:tplc="6BC257A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2452"/>
    <w:multiLevelType w:val="hybridMultilevel"/>
    <w:tmpl w:val="4DAE7F1A"/>
    <w:lvl w:ilvl="0" w:tplc="38324D1A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5E2D"/>
    <w:multiLevelType w:val="hybridMultilevel"/>
    <w:tmpl w:val="4182AC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B124F"/>
    <w:multiLevelType w:val="hybridMultilevel"/>
    <w:tmpl w:val="01F67E8A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16812"/>
    <w:multiLevelType w:val="hybridMultilevel"/>
    <w:tmpl w:val="76680EBE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31627"/>
    <w:multiLevelType w:val="hybridMultilevel"/>
    <w:tmpl w:val="7324B634"/>
    <w:lvl w:ilvl="0" w:tplc="63EEFC90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95362"/>
    <w:multiLevelType w:val="hybridMultilevel"/>
    <w:tmpl w:val="CDEECC7E"/>
    <w:lvl w:ilvl="0" w:tplc="DA8CA5D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1022F"/>
    <w:multiLevelType w:val="hybridMultilevel"/>
    <w:tmpl w:val="84786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B728D"/>
    <w:multiLevelType w:val="hybridMultilevel"/>
    <w:tmpl w:val="84866CB4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6065F"/>
    <w:multiLevelType w:val="hybridMultilevel"/>
    <w:tmpl w:val="1B167BF8"/>
    <w:lvl w:ilvl="0" w:tplc="2B64E68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832E1"/>
    <w:multiLevelType w:val="hybridMultilevel"/>
    <w:tmpl w:val="41CED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A3397"/>
    <w:multiLevelType w:val="hybridMultilevel"/>
    <w:tmpl w:val="E102A9F4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155D4"/>
    <w:multiLevelType w:val="hybridMultilevel"/>
    <w:tmpl w:val="6A04786E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2D3"/>
    <w:multiLevelType w:val="hybridMultilevel"/>
    <w:tmpl w:val="EEB64DC4"/>
    <w:lvl w:ilvl="0" w:tplc="6BC257A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23706"/>
    <w:multiLevelType w:val="hybridMultilevel"/>
    <w:tmpl w:val="C6CAECC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B5383"/>
    <w:multiLevelType w:val="hybridMultilevel"/>
    <w:tmpl w:val="2F7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C5957"/>
    <w:multiLevelType w:val="hybridMultilevel"/>
    <w:tmpl w:val="5860BC52"/>
    <w:lvl w:ilvl="0" w:tplc="F22C347E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F7F3B"/>
    <w:multiLevelType w:val="hybridMultilevel"/>
    <w:tmpl w:val="5F105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3C5DE5"/>
    <w:multiLevelType w:val="hybridMultilevel"/>
    <w:tmpl w:val="F26E16B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33CBC"/>
    <w:multiLevelType w:val="hybridMultilevel"/>
    <w:tmpl w:val="82429D7A"/>
    <w:lvl w:ilvl="0" w:tplc="6BC257A0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D7B9D"/>
    <w:multiLevelType w:val="hybridMultilevel"/>
    <w:tmpl w:val="40F8BB28"/>
    <w:lvl w:ilvl="0" w:tplc="0409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00312"/>
    <w:multiLevelType w:val="hybridMultilevel"/>
    <w:tmpl w:val="E102A9F4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A7679"/>
    <w:multiLevelType w:val="hybridMultilevel"/>
    <w:tmpl w:val="B5A4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34076"/>
    <w:multiLevelType w:val="hybridMultilevel"/>
    <w:tmpl w:val="FA4C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B5B50"/>
    <w:multiLevelType w:val="hybridMultilevel"/>
    <w:tmpl w:val="D166E53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83454"/>
    <w:multiLevelType w:val="hybridMultilevel"/>
    <w:tmpl w:val="5860BC52"/>
    <w:lvl w:ilvl="0" w:tplc="F22C347E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B0A81"/>
    <w:multiLevelType w:val="hybridMultilevel"/>
    <w:tmpl w:val="5008D160"/>
    <w:lvl w:ilvl="0" w:tplc="F22C347E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B32F4"/>
    <w:multiLevelType w:val="hybridMultilevel"/>
    <w:tmpl w:val="5860BC52"/>
    <w:lvl w:ilvl="0" w:tplc="F22C347E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B352B"/>
    <w:multiLevelType w:val="hybridMultilevel"/>
    <w:tmpl w:val="1EE8EC98"/>
    <w:lvl w:ilvl="0" w:tplc="AE3010E6">
      <w:start w:val="3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111FA"/>
    <w:multiLevelType w:val="hybridMultilevel"/>
    <w:tmpl w:val="E102A9F4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50D1D"/>
    <w:multiLevelType w:val="hybridMultilevel"/>
    <w:tmpl w:val="C1C88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031C7B"/>
    <w:multiLevelType w:val="hybridMultilevel"/>
    <w:tmpl w:val="C9C640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C337B"/>
    <w:multiLevelType w:val="hybridMultilevel"/>
    <w:tmpl w:val="14126772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E4D63"/>
    <w:multiLevelType w:val="hybridMultilevel"/>
    <w:tmpl w:val="504623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32446"/>
    <w:multiLevelType w:val="hybridMultilevel"/>
    <w:tmpl w:val="EEB64DC4"/>
    <w:lvl w:ilvl="0" w:tplc="6BC257A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10E48"/>
    <w:multiLevelType w:val="hybridMultilevel"/>
    <w:tmpl w:val="344A51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0758D"/>
    <w:multiLevelType w:val="hybridMultilevel"/>
    <w:tmpl w:val="2A1A75F6"/>
    <w:lvl w:ilvl="0" w:tplc="4BF67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716B7"/>
    <w:multiLevelType w:val="hybridMultilevel"/>
    <w:tmpl w:val="C4662D82"/>
    <w:lvl w:ilvl="0" w:tplc="4008063E">
      <w:start w:val="17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01373"/>
    <w:multiLevelType w:val="hybridMultilevel"/>
    <w:tmpl w:val="23C0D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913D2F"/>
    <w:multiLevelType w:val="hybridMultilevel"/>
    <w:tmpl w:val="1EE8EC98"/>
    <w:lvl w:ilvl="0" w:tplc="AE3010E6">
      <w:start w:val="3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14B7B"/>
    <w:multiLevelType w:val="hybridMultilevel"/>
    <w:tmpl w:val="56D6B014"/>
    <w:lvl w:ilvl="0" w:tplc="65027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96485"/>
    <w:multiLevelType w:val="hybridMultilevel"/>
    <w:tmpl w:val="206ADE6C"/>
    <w:lvl w:ilvl="0" w:tplc="0409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21E9D"/>
    <w:multiLevelType w:val="hybridMultilevel"/>
    <w:tmpl w:val="5B961790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2290C"/>
    <w:multiLevelType w:val="hybridMultilevel"/>
    <w:tmpl w:val="7820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D4AFD"/>
    <w:multiLevelType w:val="hybridMultilevel"/>
    <w:tmpl w:val="F60A5FA0"/>
    <w:lvl w:ilvl="0" w:tplc="56FA2642">
      <w:start w:val="17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C0294"/>
    <w:multiLevelType w:val="hybridMultilevel"/>
    <w:tmpl w:val="E028E62C"/>
    <w:lvl w:ilvl="0" w:tplc="4E2C4E94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5"/>
  </w:num>
  <w:num w:numId="3">
    <w:abstractNumId w:val="37"/>
  </w:num>
  <w:num w:numId="4">
    <w:abstractNumId w:val="28"/>
  </w:num>
  <w:num w:numId="5">
    <w:abstractNumId w:val="9"/>
  </w:num>
  <w:num w:numId="6">
    <w:abstractNumId w:val="36"/>
  </w:num>
  <w:num w:numId="7">
    <w:abstractNumId w:val="22"/>
  </w:num>
  <w:num w:numId="8">
    <w:abstractNumId w:val="46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24"/>
  </w:num>
  <w:num w:numId="15">
    <w:abstractNumId w:val="18"/>
  </w:num>
  <w:num w:numId="16">
    <w:abstractNumId w:val="45"/>
  </w:num>
  <w:num w:numId="17">
    <w:abstractNumId w:val="41"/>
  </w:num>
  <w:num w:numId="18">
    <w:abstractNumId w:val="48"/>
  </w:num>
  <w:num w:numId="19">
    <w:abstractNumId w:val="40"/>
  </w:num>
  <w:num w:numId="20">
    <w:abstractNumId w:val="44"/>
  </w:num>
  <w:num w:numId="21">
    <w:abstractNumId w:val="15"/>
  </w:num>
  <w:num w:numId="22">
    <w:abstractNumId w:val="2"/>
  </w:num>
  <w:num w:numId="23">
    <w:abstractNumId w:val="33"/>
  </w:num>
  <w:num w:numId="24">
    <w:abstractNumId w:val="25"/>
  </w:num>
  <w:num w:numId="25">
    <w:abstractNumId w:val="13"/>
  </w:num>
  <w:num w:numId="26">
    <w:abstractNumId w:val="17"/>
  </w:num>
  <w:num w:numId="27">
    <w:abstractNumId w:val="38"/>
  </w:num>
  <w:num w:numId="28">
    <w:abstractNumId w:val="4"/>
  </w:num>
  <w:num w:numId="29">
    <w:abstractNumId w:val="23"/>
  </w:num>
  <w:num w:numId="30">
    <w:abstractNumId w:val="10"/>
  </w:num>
  <w:num w:numId="31">
    <w:abstractNumId w:val="27"/>
  </w:num>
  <w:num w:numId="32">
    <w:abstractNumId w:val="49"/>
  </w:num>
  <w:num w:numId="33">
    <w:abstractNumId w:val="30"/>
  </w:num>
  <w:num w:numId="34">
    <w:abstractNumId w:val="31"/>
  </w:num>
  <w:num w:numId="35">
    <w:abstractNumId w:val="29"/>
  </w:num>
  <w:num w:numId="36">
    <w:abstractNumId w:val="20"/>
  </w:num>
  <w:num w:numId="37">
    <w:abstractNumId w:val="0"/>
  </w:num>
  <w:num w:numId="38">
    <w:abstractNumId w:val="5"/>
  </w:num>
  <w:num w:numId="39">
    <w:abstractNumId w:val="32"/>
  </w:num>
  <w:num w:numId="40">
    <w:abstractNumId w:val="43"/>
  </w:num>
  <w:num w:numId="41">
    <w:abstractNumId w:val="21"/>
  </w:num>
  <w:num w:numId="42">
    <w:abstractNumId w:val="47"/>
  </w:num>
  <w:num w:numId="43">
    <w:abstractNumId w:val="14"/>
  </w:num>
  <w:num w:numId="44">
    <w:abstractNumId w:val="34"/>
  </w:num>
  <w:num w:numId="45">
    <w:abstractNumId w:val="42"/>
  </w:num>
  <w:num w:numId="46">
    <w:abstractNumId w:val="11"/>
  </w:num>
  <w:num w:numId="47">
    <w:abstractNumId w:val="26"/>
  </w:num>
  <w:num w:numId="48">
    <w:abstractNumId w:val="6"/>
  </w:num>
  <w:num w:numId="49">
    <w:abstractNumId w:val="3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5"/>
    <w:rsid w:val="003B0D25"/>
    <w:rsid w:val="00934B12"/>
    <w:rsid w:val="00944EFD"/>
    <w:rsid w:val="009C2B2D"/>
    <w:rsid w:val="00B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25"/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B0D25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3B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3B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B0D25"/>
    <w:rPr>
      <w:rFonts w:ascii="Tahoma" w:eastAsiaTheme="minorEastAsi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B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25"/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B0D25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3B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3B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B0D25"/>
    <w:rPr>
      <w:rFonts w:ascii="Tahoma" w:eastAsiaTheme="minorEastAsi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VladimirR</cp:lastModifiedBy>
  <cp:revision>2</cp:revision>
  <dcterms:created xsi:type="dcterms:W3CDTF">2015-06-05T07:30:00Z</dcterms:created>
  <dcterms:modified xsi:type="dcterms:W3CDTF">2015-06-05T07:30:00Z</dcterms:modified>
</cp:coreProperties>
</file>